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1516" w14:textId="77777777" w:rsidR="003633AD" w:rsidRDefault="003633AD" w:rsidP="003633AD">
      <w:pPr>
        <w:jc w:val="right"/>
        <w:rPr>
          <w:rFonts w:ascii="Tw Cen MT" w:hAnsi="Tw Cen MT"/>
          <w:b/>
        </w:rPr>
      </w:pPr>
      <w:r w:rsidRPr="00ED5A2D">
        <w:rPr>
          <w:rFonts w:ascii="Tw Cen MT" w:hAnsi="Tw Cen MT"/>
          <w:noProof/>
        </w:rPr>
        <w:drawing>
          <wp:anchor distT="0" distB="0" distL="114300" distR="114300" simplePos="0" relativeHeight="251659264" behindDoc="1" locked="0" layoutInCell="1" allowOverlap="1" wp14:anchorId="64BAB503" wp14:editId="69BF296D">
            <wp:simplePos x="0" y="0"/>
            <wp:positionH relativeFrom="column">
              <wp:posOffset>-104775</wp:posOffset>
            </wp:positionH>
            <wp:positionV relativeFrom="paragraph">
              <wp:posOffset>85725</wp:posOffset>
            </wp:positionV>
            <wp:extent cx="4163521" cy="24669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163521" cy="2466975"/>
                    </a:xfrm>
                    <a:prstGeom prst="rect">
                      <a:avLst/>
                    </a:prstGeom>
                  </pic:spPr>
                </pic:pic>
              </a:graphicData>
            </a:graphic>
            <wp14:sizeRelH relativeFrom="page">
              <wp14:pctWidth>0</wp14:pctWidth>
            </wp14:sizeRelH>
            <wp14:sizeRelV relativeFrom="page">
              <wp14:pctHeight>0</wp14:pctHeight>
            </wp14:sizeRelV>
          </wp:anchor>
        </w:drawing>
      </w:r>
      <w:r w:rsidRPr="00ED5A2D">
        <w:rPr>
          <w:rFonts w:ascii="Tw Cen MT" w:hAnsi="Tw Cen MT"/>
          <w:b/>
        </w:rPr>
        <w:t xml:space="preserve"> </w:t>
      </w:r>
    </w:p>
    <w:p w14:paraId="5432A50A" w14:textId="77777777" w:rsidR="003633AD" w:rsidRPr="000D670C" w:rsidRDefault="003633AD" w:rsidP="003633AD">
      <w:pPr>
        <w:pBdr>
          <w:right w:val="threeDEmboss" w:sz="48" w:space="4" w:color="auto"/>
        </w:pBdr>
        <w:jc w:val="right"/>
        <w:rPr>
          <w:rFonts w:ascii="Tw Cen MT" w:hAnsi="Tw Cen MT"/>
          <w:b/>
          <w:u w:val="single"/>
        </w:rPr>
      </w:pPr>
      <w:r w:rsidRPr="000D670C">
        <w:rPr>
          <w:rFonts w:ascii="Tw Cen MT" w:hAnsi="Tw Cen MT"/>
          <w:b/>
          <w:u w:val="single"/>
        </w:rPr>
        <w:t>COURSE SYLLABUS</w:t>
      </w:r>
    </w:p>
    <w:p w14:paraId="35F24561" w14:textId="77777777" w:rsidR="003633AD" w:rsidRPr="00ED5A2D" w:rsidRDefault="003633AD" w:rsidP="003633AD">
      <w:pPr>
        <w:pBdr>
          <w:right w:val="threeDEmboss" w:sz="48" w:space="4" w:color="auto"/>
        </w:pBdr>
        <w:jc w:val="right"/>
        <w:rPr>
          <w:rFonts w:ascii="Tw Cen MT" w:hAnsi="Tw Cen MT"/>
        </w:rPr>
      </w:pPr>
      <w:r w:rsidRPr="00ED5A2D">
        <w:rPr>
          <w:rFonts w:ascii="Tw Cen MT" w:hAnsi="Tw Cen MT"/>
        </w:rPr>
        <w:t>Erin Karstensen, Director</w:t>
      </w:r>
    </w:p>
    <w:p w14:paraId="2A5C5E6D" w14:textId="2338D897" w:rsidR="003633AD" w:rsidRPr="00ED5A2D" w:rsidRDefault="003633AD" w:rsidP="003633AD">
      <w:pPr>
        <w:pBdr>
          <w:right w:val="threeDEmboss" w:sz="48" w:space="4" w:color="auto"/>
        </w:pBdr>
        <w:jc w:val="right"/>
        <w:rPr>
          <w:rFonts w:ascii="Tw Cen MT" w:hAnsi="Tw Cen MT"/>
        </w:rPr>
      </w:pPr>
      <w:r>
        <w:rPr>
          <w:rFonts w:ascii="Tw Cen MT" w:hAnsi="Tw Cen MT"/>
        </w:rPr>
        <w:t>Lindsey Montgomery</w:t>
      </w:r>
      <w:r w:rsidRPr="00ED5A2D">
        <w:rPr>
          <w:rFonts w:ascii="Tw Cen MT" w:hAnsi="Tw Cen MT"/>
        </w:rPr>
        <w:t>, Principal</w:t>
      </w:r>
    </w:p>
    <w:p w14:paraId="349F3A50" w14:textId="77777777" w:rsidR="003633AD" w:rsidRPr="00ED5A2D" w:rsidRDefault="003633AD" w:rsidP="003633AD">
      <w:pPr>
        <w:pBdr>
          <w:right w:val="threeDEmboss" w:sz="48" w:space="4" w:color="auto"/>
        </w:pBdr>
        <w:jc w:val="right"/>
        <w:rPr>
          <w:rFonts w:ascii="Tw Cen MT" w:hAnsi="Tw Cen MT"/>
        </w:rPr>
      </w:pPr>
      <w:r w:rsidRPr="00ED5A2D">
        <w:rPr>
          <w:rFonts w:ascii="Tw Cen MT" w:hAnsi="Tw Cen MT"/>
        </w:rPr>
        <w:t>ekarstensen@cartersvilleschools.org</w:t>
      </w:r>
    </w:p>
    <w:p w14:paraId="5B8CEA2D" w14:textId="77777777" w:rsidR="003633AD" w:rsidRPr="00ED5A2D" w:rsidRDefault="003633AD" w:rsidP="003633AD">
      <w:pPr>
        <w:pBdr>
          <w:right w:val="threeDEmboss" w:sz="48" w:space="4" w:color="auto"/>
        </w:pBdr>
        <w:jc w:val="right"/>
        <w:rPr>
          <w:rFonts w:ascii="Tw Cen MT" w:hAnsi="Tw Cen MT"/>
        </w:rPr>
      </w:pPr>
      <w:r w:rsidRPr="00ED5A2D">
        <w:rPr>
          <w:rFonts w:ascii="Tw Cen MT" w:hAnsi="Tw Cen MT"/>
        </w:rPr>
        <w:t>770-382-3666</w:t>
      </w:r>
    </w:p>
    <w:p w14:paraId="48009564" w14:textId="77777777" w:rsidR="003633AD" w:rsidRPr="00ED5A2D" w:rsidRDefault="003633AD" w:rsidP="003633AD">
      <w:pPr>
        <w:pBdr>
          <w:right w:val="threeDEmboss" w:sz="48" w:space="4" w:color="auto"/>
        </w:pBdr>
        <w:jc w:val="right"/>
        <w:rPr>
          <w:rFonts w:ascii="Tw Cen MT" w:hAnsi="Tw Cen MT"/>
        </w:rPr>
      </w:pPr>
      <w:r w:rsidRPr="00ED5A2D">
        <w:rPr>
          <w:rFonts w:ascii="Tw Cen MT" w:hAnsi="Tw Cen MT"/>
        </w:rPr>
        <w:t>825 Douthit Ferry Rd.</w:t>
      </w:r>
    </w:p>
    <w:p w14:paraId="596FFD63" w14:textId="77777777" w:rsidR="003633AD" w:rsidRPr="00ED5A2D" w:rsidRDefault="003633AD" w:rsidP="003633AD">
      <w:pPr>
        <w:pBdr>
          <w:right w:val="threeDEmboss" w:sz="48" w:space="4" w:color="auto"/>
        </w:pBdr>
        <w:jc w:val="right"/>
        <w:rPr>
          <w:rFonts w:ascii="Tw Cen MT" w:hAnsi="Tw Cen MT"/>
        </w:rPr>
      </w:pPr>
      <w:r w:rsidRPr="00ED5A2D">
        <w:rPr>
          <w:rFonts w:ascii="Tw Cen MT" w:hAnsi="Tw Cen MT"/>
        </w:rPr>
        <w:t>Cartersville, GA 30120</w:t>
      </w:r>
    </w:p>
    <w:p w14:paraId="3858938F" w14:textId="77777777" w:rsidR="003633AD" w:rsidRPr="00ED5A2D" w:rsidRDefault="003633AD" w:rsidP="003633AD">
      <w:pPr>
        <w:jc w:val="right"/>
        <w:rPr>
          <w:rFonts w:ascii="Tw Cen MT" w:hAnsi="Tw Cen MT"/>
        </w:rPr>
      </w:pPr>
    </w:p>
    <w:p w14:paraId="3921B190" w14:textId="77777777" w:rsidR="003633AD" w:rsidRPr="00ED5A2D" w:rsidRDefault="003633AD" w:rsidP="003633AD">
      <w:pPr>
        <w:jc w:val="center"/>
        <w:rPr>
          <w:rFonts w:ascii="Tw Cen MT" w:hAnsi="Tw Cen MT"/>
          <w:b/>
          <w:u w:val="single"/>
        </w:rPr>
      </w:pPr>
      <w:r w:rsidRPr="00ED5A2D">
        <w:rPr>
          <w:rFonts w:ascii="Tw Cen MT" w:hAnsi="Tw Cen MT"/>
          <w:b/>
          <w:u w:val="single"/>
        </w:rPr>
        <w:t>COURSE DESCRIPTIONS</w:t>
      </w:r>
    </w:p>
    <w:p w14:paraId="5CA5A845" w14:textId="77777777" w:rsidR="003633AD" w:rsidRPr="00ED5A2D" w:rsidRDefault="003633AD" w:rsidP="003633AD">
      <w:pPr>
        <w:rPr>
          <w:rFonts w:ascii="Tw Cen MT" w:hAnsi="Tw Cen MT"/>
        </w:rPr>
      </w:pPr>
      <w:r w:rsidRPr="00ED5A2D">
        <w:rPr>
          <w:rFonts w:ascii="Tw Cen MT" w:hAnsi="Tw Cen MT"/>
          <w:b/>
        </w:rPr>
        <w:t>Beginning Chorus/Grade 6</w:t>
      </w:r>
      <w:r w:rsidRPr="00ED5A2D">
        <w:rPr>
          <w:rFonts w:ascii="Tw Cen MT" w:hAnsi="Tw Cen MT"/>
        </w:rPr>
        <w:t xml:space="preserve"> - This performance-based class focuses on learning to use the vocal instrument to create a healthy and pleasing sound. In addition to learning proper vocal production and technique, students learn music reading skills, sight-singing skills, and performance skills. Students sing literature with and without accompaniment in up to three parts. Chorus offers opportunities for students to develop team building and leadership skills. Participation in concert performances outside of regular class hours is required.</w:t>
      </w:r>
    </w:p>
    <w:p w14:paraId="5A35396E" w14:textId="1A42A64D" w:rsidR="003633AD" w:rsidRPr="00ED5A2D" w:rsidRDefault="003633AD" w:rsidP="003633AD">
      <w:pPr>
        <w:rPr>
          <w:rFonts w:ascii="Tw Cen MT" w:hAnsi="Tw Cen MT"/>
        </w:rPr>
      </w:pPr>
      <w:r w:rsidRPr="00ED5A2D">
        <w:rPr>
          <w:rFonts w:ascii="Tw Cen MT" w:hAnsi="Tw Cen MT"/>
          <w:b/>
        </w:rPr>
        <w:t>Intermediate Chorus/Grade 7</w:t>
      </w:r>
      <w:r w:rsidRPr="00ED5A2D">
        <w:rPr>
          <w:rFonts w:ascii="Tw Cen MT" w:hAnsi="Tw Cen MT"/>
        </w:rPr>
        <w:t xml:space="preserve"> - This performance-based class focuses on continued demonstration of proper breath control and correct singing posture</w:t>
      </w:r>
      <w:r>
        <w:rPr>
          <w:rFonts w:ascii="Tw Cen MT" w:hAnsi="Tw Cen MT"/>
        </w:rPr>
        <w:t xml:space="preserve"> &amp; technique</w:t>
      </w:r>
      <w:r w:rsidRPr="00ED5A2D">
        <w:rPr>
          <w:rFonts w:ascii="Tw Cen MT" w:hAnsi="Tw Cen MT"/>
        </w:rPr>
        <w:t>. Students sing with and without accompaniment and sing literature in up to three parts. Students demonstrate proficiency in sight-reading at the expected competency level and read music with more complex melodies and rhythms. Participation in concert performances outside of regular class hours is required.</w:t>
      </w:r>
    </w:p>
    <w:p w14:paraId="46E90D0C" w14:textId="3D686ECF" w:rsidR="003633AD" w:rsidRPr="00ED5A2D" w:rsidRDefault="003633AD" w:rsidP="003633AD">
      <w:pPr>
        <w:rPr>
          <w:rFonts w:ascii="Tw Cen MT" w:hAnsi="Tw Cen MT"/>
        </w:rPr>
      </w:pPr>
      <w:r w:rsidRPr="00ED5A2D">
        <w:rPr>
          <w:rFonts w:ascii="Tw Cen MT" w:hAnsi="Tw Cen MT"/>
          <w:b/>
        </w:rPr>
        <w:t>Advanced Chorus/Grade 8</w:t>
      </w:r>
      <w:r w:rsidRPr="00ED5A2D">
        <w:rPr>
          <w:rFonts w:ascii="Tw Cen MT" w:hAnsi="Tw Cen MT"/>
        </w:rPr>
        <w:t xml:space="preserve"> - This performance-based class focuses on continued and consistent demonstration of proper breath control</w:t>
      </w:r>
      <w:r>
        <w:rPr>
          <w:rFonts w:ascii="Tw Cen MT" w:hAnsi="Tw Cen MT"/>
        </w:rPr>
        <w:t>, singing technique</w:t>
      </w:r>
      <w:r w:rsidRPr="00ED5A2D">
        <w:rPr>
          <w:rFonts w:ascii="Tw Cen MT" w:hAnsi="Tw Cen MT"/>
        </w:rPr>
        <w:t xml:space="preserve"> and correct singing posture. Students demonstrate open vowel sounds, properly articulated consonants, and appropriate tone quality on more advanced repertoire. Students demonstrate more advanced proficiency in sight-reading at the expected competency level and read music with more complex melodies and rhythms. Participation in concert performances outside of regular class hours is required.</w:t>
      </w:r>
    </w:p>
    <w:p w14:paraId="75A66843" w14:textId="77777777" w:rsidR="003633AD" w:rsidRPr="00ED5A2D" w:rsidRDefault="003633AD" w:rsidP="003633AD">
      <w:pPr>
        <w:jc w:val="center"/>
        <w:rPr>
          <w:rFonts w:ascii="Tw Cen MT" w:hAnsi="Tw Cen MT"/>
          <w:b/>
          <w:u w:val="single"/>
        </w:rPr>
      </w:pPr>
      <w:r w:rsidRPr="00ED5A2D">
        <w:rPr>
          <w:rFonts w:ascii="Tw Cen MT" w:hAnsi="Tw Cen MT"/>
          <w:b/>
          <w:u w:val="single"/>
        </w:rPr>
        <w:t>GRADING</w:t>
      </w:r>
    </w:p>
    <w:p w14:paraId="0BFAC98E" w14:textId="77777777" w:rsidR="003633AD" w:rsidRPr="00ED5A2D" w:rsidRDefault="003633AD" w:rsidP="003633AD">
      <w:pPr>
        <w:rPr>
          <w:rFonts w:ascii="Tw Cen MT" w:hAnsi="Tw Cen MT"/>
        </w:rPr>
      </w:pPr>
      <w:r w:rsidRPr="00ED5A2D">
        <w:rPr>
          <w:rFonts w:ascii="Tw Cen MT" w:hAnsi="Tw Cen MT"/>
        </w:rPr>
        <w:t>Grading will break down into the following categories:</w:t>
      </w:r>
    </w:p>
    <w:p w14:paraId="2F12FFC3" w14:textId="77777777" w:rsidR="003633AD" w:rsidRPr="00ED5A2D" w:rsidRDefault="003633AD" w:rsidP="003633AD">
      <w:pPr>
        <w:pStyle w:val="ListParagraph"/>
        <w:numPr>
          <w:ilvl w:val="0"/>
          <w:numId w:val="1"/>
        </w:numPr>
        <w:rPr>
          <w:rFonts w:ascii="Tw Cen MT" w:hAnsi="Tw Cen MT"/>
        </w:rPr>
      </w:pPr>
      <w:r w:rsidRPr="00ED5A2D">
        <w:rPr>
          <w:rFonts w:ascii="Tw Cen MT" w:hAnsi="Tw Cen MT"/>
          <w:b/>
          <w:u w:val="single"/>
        </w:rPr>
        <w:t xml:space="preserve">Rehearsal Skills – </w:t>
      </w:r>
      <w:r w:rsidRPr="00ED5A2D">
        <w:rPr>
          <w:rFonts w:ascii="Tw Cen MT" w:hAnsi="Tw Cen MT"/>
          <w:b/>
          <w:i/>
          <w:u w:val="single"/>
        </w:rPr>
        <w:t>Formative Assessment</w:t>
      </w:r>
      <w:r w:rsidRPr="00ED5A2D">
        <w:rPr>
          <w:rFonts w:ascii="Tw Cen MT" w:hAnsi="Tw Cen MT"/>
          <w:b/>
        </w:rPr>
        <w:t xml:space="preserve"> – 40% </w:t>
      </w:r>
    </w:p>
    <w:p w14:paraId="06EAB801" w14:textId="77777777" w:rsidR="003633AD" w:rsidRPr="00ED5A2D" w:rsidRDefault="003633AD" w:rsidP="003633AD">
      <w:pPr>
        <w:pStyle w:val="ListParagraph"/>
        <w:numPr>
          <w:ilvl w:val="1"/>
          <w:numId w:val="1"/>
        </w:numPr>
        <w:rPr>
          <w:rFonts w:ascii="Tw Cen MT" w:hAnsi="Tw Cen MT"/>
        </w:rPr>
      </w:pPr>
      <w:r w:rsidRPr="00ED5A2D">
        <w:rPr>
          <w:rFonts w:ascii="Tw Cen MT" w:hAnsi="Tw Cen MT"/>
        </w:rPr>
        <w:t xml:space="preserve">Includes posture, breathing and sound production technique, singing with appropriate vocal quality for the age group and level of experience, progression towards music reading/ literacy, understanding and using music vocabulary and symbols, sight singing technique and progression towards accurately performing appropriately leveled sight singing examples, working on learning and memorizing choral literature for concert performance, discussion of music history and background information for pieces we are performing so that we can sing with proper style and performance practice, showing musicality and expression in singing, listening activities, etc. </w:t>
      </w:r>
    </w:p>
    <w:p w14:paraId="75A1C1DF" w14:textId="77777777" w:rsidR="003633AD" w:rsidRPr="00ED5A2D" w:rsidRDefault="003633AD" w:rsidP="003633AD">
      <w:pPr>
        <w:pStyle w:val="ListParagraph"/>
        <w:numPr>
          <w:ilvl w:val="1"/>
          <w:numId w:val="1"/>
        </w:numPr>
        <w:rPr>
          <w:rFonts w:ascii="Tw Cen MT" w:hAnsi="Tw Cen MT"/>
        </w:rPr>
      </w:pPr>
      <w:r w:rsidRPr="00ED5A2D">
        <w:rPr>
          <w:rFonts w:ascii="Tw Cen MT" w:hAnsi="Tw Cen MT"/>
        </w:rPr>
        <w:t xml:space="preserve">Students who are </w:t>
      </w:r>
      <w:proofErr w:type="gramStart"/>
      <w:r w:rsidRPr="00ED5A2D">
        <w:rPr>
          <w:rFonts w:ascii="Tw Cen MT" w:hAnsi="Tw Cen MT"/>
        </w:rPr>
        <w:t>making an effort</w:t>
      </w:r>
      <w:proofErr w:type="gramEnd"/>
      <w:r w:rsidRPr="00ED5A2D">
        <w:rPr>
          <w:rFonts w:ascii="Tw Cen MT" w:hAnsi="Tw Cen MT"/>
        </w:rPr>
        <w:t xml:space="preserve"> to learn and grow in the rehearsal process will not have a problem earning high grades in Chorus class. Grading will never be based on a student’s ability as a singer – rather his or her continued effort towards improvement of musical and choral knowledge and skills. </w:t>
      </w:r>
    </w:p>
    <w:p w14:paraId="59977B1A" w14:textId="77777777" w:rsidR="003633AD" w:rsidRPr="00ED5A2D" w:rsidRDefault="003633AD" w:rsidP="003633AD">
      <w:pPr>
        <w:pStyle w:val="ListParagraph"/>
        <w:numPr>
          <w:ilvl w:val="0"/>
          <w:numId w:val="1"/>
        </w:numPr>
        <w:rPr>
          <w:rFonts w:ascii="Tw Cen MT" w:hAnsi="Tw Cen MT"/>
        </w:rPr>
      </w:pPr>
      <w:r w:rsidRPr="00ED5A2D">
        <w:rPr>
          <w:rFonts w:ascii="Tw Cen MT" w:hAnsi="Tw Cen MT"/>
          <w:b/>
          <w:u w:val="single"/>
        </w:rPr>
        <w:t xml:space="preserve">Performance Skills &amp; Other Projects and Assessments – </w:t>
      </w:r>
      <w:r w:rsidRPr="00ED5A2D">
        <w:rPr>
          <w:rFonts w:ascii="Tw Cen MT" w:hAnsi="Tw Cen MT"/>
          <w:b/>
          <w:i/>
          <w:u w:val="single"/>
        </w:rPr>
        <w:t>Summative Assessment</w:t>
      </w:r>
      <w:r w:rsidRPr="00ED5A2D">
        <w:rPr>
          <w:rFonts w:ascii="Tw Cen MT" w:hAnsi="Tw Cen MT"/>
          <w:b/>
        </w:rPr>
        <w:t xml:space="preserve"> – 60%</w:t>
      </w:r>
    </w:p>
    <w:p w14:paraId="235A6E49" w14:textId="77777777" w:rsidR="003633AD" w:rsidRPr="00ED5A2D" w:rsidRDefault="003633AD" w:rsidP="003633AD">
      <w:pPr>
        <w:pStyle w:val="ListParagraph"/>
        <w:numPr>
          <w:ilvl w:val="1"/>
          <w:numId w:val="1"/>
        </w:numPr>
        <w:rPr>
          <w:rFonts w:ascii="Tw Cen MT" w:hAnsi="Tw Cen MT"/>
        </w:rPr>
      </w:pPr>
      <w:r w:rsidRPr="00ED5A2D">
        <w:rPr>
          <w:rFonts w:ascii="Tw Cen MT" w:hAnsi="Tw Cen MT"/>
        </w:rPr>
        <w:lastRenderedPageBreak/>
        <w:t xml:space="preserve">Includes concert attendance, </w:t>
      </w:r>
      <w:proofErr w:type="gramStart"/>
      <w:r w:rsidRPr="00ED5A2D">
        <w:rPr>
          <w:rFonts w:ascii="Tw Cen MT" w:hAnsi="Tw Cen MT"/>
        </w:rPr>
        <w:t>performance</w:t>
      </w:r>
      <w:proofErr w:type="gramEnd"/>
      <w:r w:rsidRPr="00ED5A2D">
        <w:rPr>
          <w:rFonts w:ascii="Tw Cen MT" w:hAnsi="Tw Cen MT"/>
        </w:rPr>
        <w:t xml:space="preserve"> and professionalism [please refer to the Concert Policies section below for more information regarding expectations for concert performances], skills testing, part checks, etc.</w:t>
      </w:r>
    </w:p>
    <w:p w14:paraId="5F45B831" w14:textId="77777777" w:rsidR="003633AD" w:rsidRPr="00ED5A2D" w:rsidRDefault="003633AD" w:rsidP="003633AD">
      <w:pPr>
        <w:pStyle w:val="ListParagraph"/>
        <w:numPr>
          <w:ilvl w:val="1"/>
          <w:numId w:val="1"/>
        </w:numPr>
        <w:rPr>
          <w:rFonts w:ascii="Tw Cen MT" w:hAnsi="Tw Cen MT"/>
        </w:rPr>
      </w:pPr>
      <w:r w:rsidRPr="00ED5A2D">
        <w:rPr>
          <w:rFonts w:ascii="Tw Cen MT" w:hAnsi="Tw Cen MT"/>
        </w:rPr>
        <w:t>Also includes any other assessments or projects that are designed to evaluate a student’s current level of mastery of the choral standards, and the final exam/ post-test.</w:t>
      </w:r>
    </w:p>
    <w:p w14:paraId="10B80932" w14:textId="77777777" w:rsidR="003633AD" w:rsidRPr="00ED5A2D" w:rsidRDefault="003633AD" w:rsidP="003633AD">
      <w:pPr>
        <w:jc w:val="center"/>
        <w:rPr>
          <w:rFonts w:ascii="Tw Cen MT" w:hAnsi="Tw Cen MT"/>
          <w:b/>
          <w:u w:val="single"/>
        </w:rPr>
      </w:pPr>
      <w:r w:rsidRPr="00ED5A2D">
        <w:rPr>
          <w:rFonts w:ascii="Tw Cen MT" w:hAnsi="Tw Cen MT"/>
          <w:b/>
          <w:u w:val="single"/>
        </w:rPr>
        <w:t>CONCERT/ PERFORMANCE POLICIES</w:t>
      </w:r>
    </w:p>
    <w:p w14:paraId="7F456B06" w14:textId="77777777" w:rsidR="003633AD" w:rsidRPr="00ED5A2D" w:rsidRDefault="003633AD" w:rsidP="003633AD">
      <w:pPr>
        <w:pStyle w:val="ListParagraph"/>
        <w:numPr>
          <w:ilvl w:val="0"/>
          <w:numId w:val="2"/>
        </w:numPr>
        <w:rPr>
          <w:rFonts w:ascii="Tw Cen MT" w:hAnsi="Tw Cen MT"/>
          <w:b/>
        </w:rPr>
      </w:pPr>
      <w:r w:rsidRPr="00ED5A2D">
        <w:rPr>
          <w:rFonts w:ascii="Tw Cen MT" w:hAnsi="Tw Cen MT"/>
        </w:rPr>
        <w:t xml:space="preserve">Choral students are constantly working toward getting music ready for concert </w:t>
      </w:r>
      <w:proofErr w:type="gramStart"/>
      <w:r w:rsidRPr="00ED5A2D">
        <w:rPr>
          <w:rFonts w:ascii="Tw Cen MT" w:hAnsi="Tw Cen MT"/>
        </w:rPr>
        <w:t>performance</w:t>
      </w:r>
      <w:proofErr w:type="gramEnd"/>
      <w:r w:rsidRPr="00ED5A2D">
        <w:rPr>
          <w:rFonts w:ascii="Tw Cen MT" w:hAnsi="Tw Cen MT"/>
        </w:rPr>
        <w:t xml:space="preserve">. The performance experience is invaluable to the music learning process and each voice is important to the whole group’s sound. </w:t>
      </w:r>
      <w:r w:rsidRPr="00ED5A2D">
        <w:rPr>
          <w:rFonts w:ascii="Tw Cen MT" w:hAnsi="Tw Cen MT"/>
          <w:b/>
        </w:rPr>
        <w:t xml:space="preserve">It is therefore </w:t>
      </w:r>
      <w:r w:rsidRPr="00ED5A2D">
        <w:rPr>
          <w:rFonts w:ascii="Tw Cen MT" w:hAnsi="Tw Cen MT"/>
          <w:b/>
          <w:i/>
        </w:rPr>
        <w:t>required</w:t>
      </w:r>
      <w:r w:rsidRPr="00ED5A2D">
        <w:rPr>
          <w:rFonts w:ascii="Tw Cen MT" w:hAnsi="Tw Cen MT"/>
          <w:b/>
        </w:rPr>
        <w:t xml:space="preserve"> for students to attend each scheduled concert. </w:t>
      </w:r>
    </w:p>
    <w:p w14:paraId="2527B74C" w14:textId="77777777" w:rsidR="003633AD" w:rsidRPr="003A1E4B" w:rsidRDefault="003633AD" w:rsidP="003633AD">
      <w:pPr>
        <w:pStyle w:val="ListParagraph"/>
        <w:numPr>
          <w:ilvl w:val="0"/>
          <w:numId w:val="2"/>
        </w:numPr>
        <w:rPr>
          <w:rFonts w:ascii="Tw Cen MT" w:hAnsi="Tw Cen MT"/>
          <w:b/>
        </w:rPr>
      </w:pPr>
      <w:r w:rsidRPr="00ED5A2D">
        <w:rPr>
          <w:rFonts w:ascii="Tw Cen MT" w:hAnsi="Tw Cen MT"/>
        </w:rPr>
        <w:t xml:space="preserve">Points will be deducted if a student is tardy to a concert, or if the student is not dressed in a proper, </w:t>
      </w:r>
      <w:proofErr w:type="gramStart"/>
      <w:r w:rsidRPr="00ED5A2D">
        <w:rPr>
          <w:rFonts w:ascii="Tw Cen MT" w:hAnsi="Tw Cen MT"/>
        </w:rPr>
        <w:t>clean</w:t>
      </w:r>
      <w:proofErr w:type="gramEnd"/>
      <w:r w:rsidRPr="00ED5A2D">
        <w:rPr>
          <w:rFonts w:ascii="Tw Cen MT" w:hAnsi="Tw Cen MT"/>
        </w:rPr>
        <w:t xml:space="preserve"> and performance-ready uniform, or if the student’s behavior is in any way unacceptable for the concert experience.</w:t>
      </w:r>
    </w:p>
    <w:p w14:paraId="7FAFAAA8" w14:textId="77777777" w:rsidR="003633AD" w:rsidRPr="003A1E4B" w:rsidRDefault="003633AD" w:rsidP="003633AD">
      <w:pPr>
        <w:pStyle w:val="ListParagraph"/>
        <w:numPr>
          <w:ilvl w:val="1"/>
          <w:numId w:val="2"/>
        </w:numPr>
        <w:rPr>
          <w:rFonts w:ascii="Tw Cen MT" w:hAnsi="Tw Cen MT"/>
          <w:b/>
        </w:rPr>
      </w:pPr>
      <w:r w:rsidRPr="00ED5A2D">
        <w:rPr>
          <w:rFonts w:ascii="Tw Cen MT" w:hAnsi="Tw Cen MT"/>
        </w:rPr>
        <w:t xml:space="preserve"> </w:t>
      </w:r>
      <w:r w:rsidRPr="003A1E4B">
        <w:rPr>
          <w:rFonts w:ascii="Tw Cen MT" w:hAnsi="Tw Cen MT"/>
          <w:i/>
        </w:rPr>
        <w:t xml:space="preserve">Students/ Families should communicate with Mrs. Karstensen if any </w:t>
      </w:r>
      <w:r>
        <w:rPr>
          <w:rFonts w:ascii="Tw Cen MT" w:hAnsi="Tw Cen MT"/>
          <w:i/>
        </w:rPr>
        <w:t xml:space="preserve">physical or </w:t>
      </w:r>
      <w:r w:rsidRPr="003A1E4B">
        <w:rPr>
          <w:rFonts w:ascii="Tw Cen MT" w:hAnsi="Tw Cen MT"/>
          <w:i/>
        </w:rPr>
        <w:t xml:space="preserve">financial assistance is needed with the cost of a uniform. </w:t>
      </w:r>
      <w:r w:rsidRPr="003A1E4B">
        <w:rPr>
          <w:rFonts w:ascii="Tw Cen MT" w:hAnsi="Tw Cen MT"/>
          <w:b/>
          <w:i/>
        </w:rPr>
        <w:t xml:space="preserve">The costs associated with participation in the Cartersville Middle School Chorus should NEVER prohibit anyone from joining or staying with the chorus program if the student wants to take part. </w:t>
      </w:r>
    </w:p>
    <w:p w14:paraId="1132FD40" w14:textId="77777777" w:rsidR="003633AD" w:rsidRPr="00ED5A2D" w:rsidRDefault="003633AD" w:rsidP="003633AD">
      <w:pPr>
        <w:pStyle w:val="ListParagraph"/>
        <w:numPr>
          <w:ilvl w:val="0"/>
          <w:numId w:val="2"/>
        </w:numPr>
        <w:rPr>
          <w:rFonts w:ascii="Tw Cen MT" w:hAnsi="Tw Cen MT"/>
          <w:b/>
        </w:rPr>
      </w:pPr>
      <w:r w:rsidRPr="00ED5A2D">
        <w:rPr>
          <w:rFonts w:ascii="Tw Cen MT" w:hAnsi="Tw Cen MT"/>
        </w:rPr>
        <w:t xml:space="preserve">Students are not allowed to leave concerts early. Part of the concert experience is listening to the other groups perform. </w:t>
      </w:r>
    </w:p>
    <w:p w14:paraId="6C2A2A6F" w14:textId="77777777" w:rsidR="003633AD" w:rsidRPr="004D31D8" w:rsidRDefault="003633AD" w:rsidP="003633AD">
      <w:pPr>
        <w:pStyle w:val="ListParagraph"/>
        <w:numPr>
          <w:ilvl w:val="1"/>
          <w:numId w:val="2"/>
        </w:numPr>
        <w:rPr>
          <w:rFonts w:ascii="Tw Cen MT" w:hAnsi="Tw Cen MT"/>
          <w:b/>
        </w:rPr>
      </w:pPr>
      <w:r>
        <w:rPr>
          <w:rFonts w:ascii="Tw Cen MT" w:hAnsi="Tw Cen MT"/>
        </w:rPr>
        <w:t xml:space="preserve">Each concert will be scheduled depending on the musical needs of the choral groups involved. Concert dates are available at the start of the school year, and times and details will be communicated with families as soon as they are available. </w:t>
      </w:r>
    </w:p>
    <w:p w14:paraId="28AAC848" w14:textId="77777777" w:rsidR="003633AD" w:rsidRPr="00ED5A2D" w:rsidRDefault="003633AD" w:rsidP="003633AD">
      <w:pPr>
        <w:pStyle w:val="ListParagraph"/>
        <w:numPr>
          <w:ilvl w:val="1"/>
          <w:numId w:val="2"/>
        </w:numPr>
        <w:rPr>
          <w:rFonts w:ascii="Tw Cen MT" w:hAnsi="Tw Cen MT"/>
          <w:b/>
        </w:rPr>
      </w:pPr>
      <w:r>
        <w:rPr>
          <w:rFonts w:ascii="Tw Cen MT" w:hAnsi="Tw Cen MT"/>
        </w:rPr>
        <w:t xml:space="preserve">A very specific Concert Information sheet will be sent home with students, emailed to </w:t>
      </w:r>
      <w:proofErr w:type="gramStart"/>
      <w:r>
        <w:rPr>
          <w:rFonts w:ascii="Tw Cen MT" w:hAnsi="Tw Cen MT"/>
        </w:rPr>
        <w:t>families</w:t>
      </w:r>
      <w:proofErr w:type="gramEnd"/>
      <w:r>
        <w:rPr>
          <w:rFonts w:ascii="Tw Cen MT" w:hAnsi="Tw Cen MT"/>
        </w:rPr>
        <w:t xml:space="preserve"> and posted online one week prior to each concert performance.</w:t>
      </w:r>
    </w:p>
    <w:p w14:paraId="3AD2319F" w14:textId="77777777" w:rsidR="003633AD" w:rsidRPr="00ED5A2D" w:rsidRDefault="003633AD" w:rsidP="003633AD">
      <w:pPr>
        <w:pStyle w:val="ListParagraph"/>
        <w:numPr>
          <w:ilvl w:val="0"/>
          <w:numId w:val="2"/>
        </w:numPr>
        <w:rPr>
          <w:rFonts w:ascii="Tw Cen MT" w:hAnsi="Tw Cen MT"/>
          <w:b/>
        </w:rPr>
      </w:pPr>
      <w:r w:rsidRPr="00ED5A2D">
        <w:rPr>
          <w:rFonts w:ascii="Tw Cen MT" w:hAnsi="Tw Cen MT"/>
        </w:rPr>
        <w:t xml:space="preserve">Inappropriate behavior at a concert will not be tolerated. </w:t>
      </w:r>
    </w:p>
    <w:p w14:paraId="2CC674D5" w14:textId="50871C83" w:rsidR="003633AD" w:rsidRPr="00ED5A2D" w:rsidRDefault="003633AD" w:rsidP="003633AD">
      <w:pPr>
        <w:pStyle w:val="ListParagraph"/>
        <w:numPr>
          <w:ilvl w:val="0"/>
          <w:numId w:val="2"/>
        </w:numPr>
        <w:rPr>
          <w:rFonts w:ascii="Tw Cen MT" w:hAnsi="Tw Cen MT"/>
          <w:b/>
        </w:rPr>
      </w:pPr>
      <w:r w:rsidRPr="00ED5A2D">
        <w:rPr>
          <w:rFonts w:ascii="Tw Cen MT" w:hAnsi="Tw Cen MT"/>
        </w:rPr>
        <w:t xml:space="preserve">Excused absences from concerts will be dealt with on an individual basis by the director. </w:t>
      </w:r>
      <w:r w:rsidRPr="00ED5A2D">
        <w:rPr>
          <w:rFonts w:ascii="Tw Cen MT" w:hAnsi="Tw Cen MT"/>
          <w:b/>
        </w:rPr>
        <w:t xml:space="preserve">A written note or email from a parent or guardian will be required for ANY concert absence. </w:t>
      </w:r>
      <w:r w:rsidRPr="00ED5A2D">
        <w:rPr>
          <w:rFonts w:ascii="Tw Cen MT" w:hAnsi="Tw Cen MT"/>
        </w:rPr>
        <w:t xml:space="preserve">Excused absences may include, but are not limited to, personal illness, death in the family, or religious reasons. Excused absences from concerts will be the same as excused absences from school. Not having a ride, babysitting, homework, </w:t>
      </w:r>
      <w:r>
        <w:rPr>
          <w:rFonts w:ascii="Tw Cen MT" w:hAnsi="Tw Cen MT"/>
        </w:rPr>
        <w:t xml:space="preserve">community activities </w:t>
      </w:r>
      <w:r w:rsidRPr="00ED5A2D">
        <w:rPr>
          <w:rFonts w:ascii="Tw Cen MT" w:hAnsi="Tw Cen MT"/>
        </w:rPr>
        <w:t xml:space="preserve">or other non-school-related activities will not be considered valid excuses. </w:t>
      </w:r>
    </w:p>
    <w:p w14:paraId="547CE193" w14:textId="77777777" w:rsidR="003633AD" w:rsidRPr="00ED5A2D" w:rsidRDefault="003633AD" w:rsidP="003633AD">
      <w:pPr>
        <w:pStyle w:val="ListParagraph"/>
        <w:numPr>
          <w:ilvl w:val="1"/>
          <w:numId w:val="2"/>
        </w:numPr>
        <w:rPr>
          <w:rFonts w:ascii="Tw Cen MT" w:hAnsi="Tw Cen MT"/>
          <w:b/>
        </w:rPr>
      </w:pPr>
      <w:r w:rsidRPr="00ED5A2D">
        <w:rPr>
          <w:rFonts w:ascii="Tw Cen MT" w:hAnsi="Tw Cen MT"/>
        </w:rPr>
        <w:t>Students should communicate with community activity coaches or leaders early and often regarding required concert dates and times and make sure that these leaders know that our performances are a graded part of a class at school.</w:t>
      </w:r>
    </w:p>
    <w:p w14:paraId="55E6A835" w14:textId="77777777" w:rsidR="003633AD" w:rsidRPr="00ED5A2D" w:rsidRDefault="003633AD" w:rsidP="003633AD">
      <w:pPr>
        <w:pStyle w:val="ListParagraph"/>
        <w:numPr>
          <w:ilvl w:val="1"/>
          <w:numId w:val="2"/>
        </w:numPr>
        <w:rPr>
          <w:rFonts w:ascii="Tw Cen MT" w:hAnsi="Tw Cen MT"/>
        </w:rPr>
      </w:pPr>
      <w:r w:rsidRPr="00ED5A2D">
        <w:rPr>
          <w:rFonts w:ascii="Tw Cen MT" w:hAnsi="Tw Cen MT"/>
        </w:rPr>
        <w:t xml:space="preserve">For school activities, students must alert Mrs. Karstensen to any schedule conflict as soon as possible when dates are available, and she will work with coaches etc. to come up with a plan that will work for all involved. </w:t>
      </w:r>
    </w:p>
    <w:p w14:paraId="0CCFD100" w14:textId="77777777" w:rsidR="003633AD" w:rsidRPr="00ED5A2D" w:rsidRDefault="003633AD" w:rsidP="003633AD">
      <w:pPr>
        <w:pStyle w:val="ListParagraph"/>
        <w:numPr>
          <w:ilvl w:val="1"/>
          <w:numId w:val="2"/>
        </w:numPr>
        <w:rPr>
          <w:rFonts w:ascii="Tw Cen MT" w:hAnsi="Tw Cen MT"/>
        </w:rPr>
      </w:pPr>
      <w:r w:rsidRPr="00ED5A2D">
        <w:rPr>
          <w:rFonts w:ascii="Tw Cen MT" w:hAnsi="Tw Cen MT"/>
        </w:rPr>
        <w:t xml:space="preserve">Students who are too sick to come to school on the day of a concert should not attend the concert. Students must be at school for half of the school day </w:t>
      </w:r>
      <w:proofErr w:type="gramStart"/>
      <w:r w:rsidRPr="00ED5A2D">
        <w:rPr>
          <w:rFonts w:ascii="Tw Cen MT" w:hAnsi="Tw Cen MT"/>
        </w:rPr>
        <w:t>in order to</w:t>
      </w:r>
      <w:proofErr w:type="gramEnd"/>
      <w:r w:rsidRPr="00ED5A2D">
        <w:rPr>
          <w:rFonts w:ascii="Tw Cen MT" w:hAnsi="Tw Cen MT"/>
        </w:rPr>
        <w:t xml:space="preserve"> be eligible to participate in </w:t>
      </w:r>
      <w:proofErr w:type="gramStart"/>
      <w:r w:rsidRPr="00ED5A2D">
        <w:rPr>
          <w:rFonts w:ascii="Tw Cen MT" w:hAnsi="Tw Cen MT"/>
        </w:rPr>
        <w:t>after school</w:t>
      </w:r>
      <w:proofErr w:type="gramEnd"/>
      <w:r w:rsidRPr="00ED5A2D">
        <w:rPr>
          <w:rFonts w:ascii="Tw Cen MT" w:hAnsi="Tw Cen MT"/>
        </w:rPr>
        <w:t xml:space="preserve"> activities. Students who have ISS </w:t>
      </w:r>
      <w:r>
        <w:rPr>
          <w:rFonts w:ascii="Tw Cen MT" w:hAnsi="Tw Cen MT"/>
        </w:rPr>
        <w:t xml:space="preserve">that continues into the next day </w:t>
      </w:r>
      <w:r w:rsidRPr="00ED5A2D">
        <w:rPr>
          <w:rFonts w:ascii="Tw Cen MT" w:hAnsi="Tw Cen MT"/>
        </w:rPr>
        <w:t xml:space="preserve">or OSS on the day of a concert may not perform that night. </w:t>
      </w:r>
      <w:r>
        <w:rPr>
          <w:rFonts w:ascii="Tw Cen MT" w:hAnsi="Tw Cen MT"/>
        </w:rPr>
        <w:t xml:space="preserve">If a student is in ISS ending on the day of the performance, they may attend. </w:t>
      </w:r>
    </w:p>
    <w:p w14:paraId="1B919504" w14:textId="77777777" w:rsidR="003633AD" w:rsidRPr="00ED5A2D" w:rsidRDefault="003633AD" w:rsidP="003633AD">
      <w:pPr>
        <w:pStyle w:val="ListParagraph"/>
        <w:numPr>
          <w:ilvl w:val="1"/>
          <w:numId w:val="2"/>
        </w:numPr>
        <w:rPr>
          <w:rFonts w:ascii="Tw Cen MT" w:hAnsi="Tw Cen MT"/>
        </w:rPr>
      </w:pPr>
      <w:r w:rsidRPr="00ED5A2D">
        <w:rPr>
          <w:rFonts w:ascii="Tw Cen MT" w:hAnsi="Tw Cen MT"/>
        </w:rPr>
        <w:t xml:space="preserve">For any absence from a concert, a written assignment will be required to allow for the grade to be made up. Any issues with concert attendance should be discussed with the director and dealt with as early as possible. </w:t>
      </w:r>
      <w:r w:rsidRPr="00ED5A2D">
        <w:rPr>
          <w:rFonts w:ascii="Tw Cen MT" w:hAnsi="Tw Cen MT"/>
          <w:b/>
          <w:i/>
        </w:rPr>
        <w:t xml:space="preserve">Students will not be given the make-up assignment without written communication from a parent as to why the student missed the concert. </w:t>
      </w:r>
      <w:r w:rsidRPr="00ED5A2D">
        <w:rPr>
          <w:rFonts w:ascii="Tw Cen MT" w:hAnsi="Tw Cen MT"/>
        </w:rPr>
        <w:t xml:space="preserve">A student who misses a concert and does not provide written communication from a parent within one week of the concert date detailing the reason for the absence will receive a zero grade for the performance. </w:t>
      </w:r>
    </w:p>
    <w:p w14:paraId="3B0E6DC8" w14:textId="77777777" w:rsidR="003633AD" w:rsidRPr="00ED5A2D" w:rsidRDefault="003633AD" w:rsidP="003633AD">
      <w:pPr>
        <w:jc w:val="center"/>
        <w:rPr>
          <w:rFonts w:ascii="Tw Cen MT" w:hAnsi="Tw Cen MT"/>
          <w:b/>
          <w:u w:val="single"/>
        </w:rPr>
      </w:pPr>
      <w:r w:rsidRPr="00ED5A2D">
        <w:rPr>
          <w:rFonts w:ascii="Tw Cen MT" w:hAnsi="Tw Cen MT"/>
          <w:b/>
          <w:u w:val="single"/>
        </w:rPr>
        <w:t>COURSE REQUIREMENTS</w:t>
      </w:r>
    </w:p>
    <w:p w14:paraId="33965564" w14:textId="4DDABFD9" w:rsidR="003633AD" w:rsidRPr="003A1E4B" w:rsidRDefault="003633AD" w:rsidP="003633AD">
      <w:pPr>
        <w:ind w:firstLine="720"/>
        <w:rPr>
          <w:rFonts w:ascii="Tw Cen MT" w:hAnsi="Tw Cen MT"/>
          <w:b/>
        </w:rPr>
      </w:pPr>
      <w:r w:rsidRPr="00ED5A2D">
        <w:rPr>
          <w:rFonts w:ascii="Tw Cen MT" w:hAnsi="Tw Cen MT"/>
        </w:rPr>
        <w:t>All students ar</w:t>
      </w:r>
      <w:r>
        <w:rPr>
          <w:rFonts w:ascii="Tw Cen MT" w:hAnsi="Tw Cen MT"/>
        </w:rPr>
        <w:t>e required to participate in full group evening concerts 4 times during the year. 7</w:t>
      </w:r>
      <w:r w:rsidRPr="00ED5A2D">
        <w:rPr>
          <w:rFonts w:ascii="Tw Cen MT" w:hAnsi="Tw Cen MT"/>
          <w:vertAlign w:val="superscript"/>
        </w:rPr>
        <w:t>th</w:t>
      </w:r>
      <w:r>
        <w:rPr>
          <w:rFonts w:ascii="Tw Cen MT" w:hAnsi="Tw Cen MT"/>
        </w:rPr>
        <w:t xml:space="preserve"> and 8</w:t>
      </w:r>
      <w:r w:rsidRPr="00ED5A2D">
        <w:rPr>
          <w:rFonts w:ascii="Tw Cen MT" w:hAnsi="Tw Cen MT"/>
          <w:vertAlign w:val="superscript"/>
        </w:rPr>
        <w:t>th</w:t>
      </w:r>
      <w:r>
        <w:rPr>
          <w:rFonts w:ascii="Tw Cen MT" w:hAnsi="Tw Cen MT"/>
        </w:rPr>
        <w:t xml:space="preserve"> grade singers will also be required to take part in Large Group Performance Evaluation, which is a field trip during the school </w:t>
      </w:r>
      <w:r>
        <w:rPr>
          <w:rFonts w:ascii="Tw Cen MT" w:hAnsi="Tw Cen MT"/>
        </w:rPr>
        <w:lastRenderedPageBreak/>
        <w:t>day where we perform for a panel of judges and receive ratings in March</w:t>
      </w:r>
      <w:r w:rsidRPr="00ED5A2D">
        <w:rPr>
          <w:rFonts w:ascii="Tw Cen MT" w:hAnsi="Tw Cen MT"/>
        </w:rPr>
        <w:t xml:space="preserve">. </w:t>
      </w:r>
      <w:r>
        <w:rPr>
          <w:rFonts w:ascii="Tw Cen MT" w:hAnsi="Tw Cen MT"/>
        </w:rPr>
        <w:t>Any changes or additions to the schedule of required events</w:t>
      </w:r>
      <w:r>
        <w:rPr>
          <w:rFonts w:ascii="Tw Cen MT" w:hAnsi="Tw Cen MT"/>
        </w:rPr>
        <w:t xml:space="preserve"> will be communicated early and often. Support from a student’s family is extremely valuable to their success. </w:t>
      </w:r>
      <w:r w:rsidRPr="003A1E4B">
        <w:rPr>
          <w:rFonts w:ascii="Tw Cen MT" w:hAnsi="Tw Cen MT"/>
          <w:b/>
        </w:rPr>
        <w:t xml:space="preserve">The most important requirement for high achievement in this program is enthusiasm and willingness to work with a team to create an environment that is rooted in encouragement, </w:t>
      </w:r>
      <w:proofErr w:type="gramStart"/>
      <w:r w:rsidRPr="003A1E4B">
        <w:rPr>
          <w:rFonts w:ascii="Tw Cen MT" w:hAnsi="Tw Cen MT"/>
          <w:b/>
        </w:rPr>
        <w:t>effort</w:t>
      </w:r>
      <w:proofErr w:type="gramEnd"/>
      <w:r w:rsidRPr="003A1E4B">
        <w:rPr>
          <w:rFonts w:ascii="Tw Cen MT" w:hAnsi="Tw Cen MT"/>
          <w:b/>
        </w:rPr>
        <w:t xml:space="preserve"> and positivity. </w:t>
      </w:r>
    </w:p>
    <w:p w14:paraId="2956BEF6" w14:textId="77777777" w:rsidR="003633AD" w:rsidRPr="00ED5A2D" w:rsidRDefault="003633AD" w:rsidP="003633AD">
      <w:pPr>
        <w:ind w:firstLine="720"/>
        <w:rPr>
          <w:rFonts w:ascii="Tw Cen MT" w:hAnsi="Tw Cen MT"/>
        </w:rPr>
      </w:pPr>
      <w:r w:rsidRPr="00ED5A2D">
        <w:rPr>
          <w:rFonts w:ascii="Tw Cen MT" w:hAnsi="Tw Cen MT"/>
        </w:rPr>
        <w:t>Students</w:t>
      </w:r>
      <w:r>
        <w:rPr>
          <w:rFonts w:ascii="Tw Cen MT" w:hAnsi="Tw Cen MT"/>
        </w:rPr>
        <w:t xml:space="preserve"> will need a </w:t>
      </w:r>
      <w:r w:rsidRPr="003A1E4B">
        <w:rPr>
          <w:rFonts w:ascii="Tw Cen MT" w:hAnsi="Tw Cen MT"/>
          <w:b/>
        </w:rPr>
        <w:t>pencil</w:t>
      </w:r>
      <w:r>
        <w:rPr>
          <w:rFonts w:ascii="Tw Cen MT" w:hAnsi="Tw Cen MT"/>
        </w:rPr>
        <w:t xml:space="preserve"> (preferably with an eraser) in rehearsal every day. Each student will also need a thin plastic folder with pockets (any color), along with a small supply of notebook paper to keep personal belongings together. This folder will be kept in the Chorus Room. Sheet music and a folder to keep it safe will be provided, and these items will be kept in the Chorus Room. Copies of sheet music will be posted on Schoology to aid students in practicing at home.</w:t>
      </w:r>
      <w:r w:rsidRPr="00ED5A2D">
        <w:rPr>
          <w:rFonts w:ascii="Tw Cen MT" w:hAnsi="Tw Cen MT"/>
        </w:rPr>
        <w:t xml:space="preserve"> </w:t>
      </w:r>
      <w:r>
        <w:rPr>
          <w:rFonts w:ascii="Tw Cen MT" w:hAnsi="Tw Cen MT"/>
        </w:rPr>
        <w:t xml:space="preserve">Singers will benefit from having a water bottle – per school policy it should have a screw-on top and no straw. </w:t>
      </w:r>
      <w:r w:rsidRPr="00ED5A2D">
        <w:rPr>
          <w:rFonts w:ascii="Tw Cen MT" w:hAnsi="Tw Cen MT"/>
        </w:rPr>
        <w:t>Students will also bring their single binder that is used for all classes</w:t>
      </w:r>
      <w:r>
        <w:rPr>
          <w:rFonts w:ascii="Tw Cen MT" w:hAnsi="Tw Cen MT"/>
        </w:rPr>
        <w:t xml:space="preserve">, along with their agenda </w:t>
      </w:r>
      <w:r w:rsidRPr="00ED5A2D">
        <w:rPr>
          <w:rFonts w:ascii="Tw Cen MT" w:hAnsi="Tw Cen MT"/>
        </w:rPr>
        <w:t xml:space="preserve">to class each day. </w:t>
      </w:r>
    </w:p>
    <w:p w14:paraId="7FE8B0D7" w14:textId="77777777" w:rsidR="003633AD" w:rsidRPr="00ED5A2D" w:rsidRDefault="003633AD" w:rsidP="003633AD">
      <w:pPr>
        <w:jc w:val="center"/>
        <w:rPr>
          <w:rFonts w:ascii="Tw Cen MT" w:hAnsi="Tw Cen MT"/>
          <w:b/>
          <w:u w:val="single"/>
        </w:rPr>
      </w:pPr>
      <w:r w:rsidRPr="00ED5A2D">
        <w:rPr>
          <w:rFonts w:ascii="Tw Cen MT" w:hAnsi="Tw Cen MT"/>
          <w:b/>
          <w:u w:val="single"/>
        </w:rPr>
        <w:t>GA STANDARDS of EXCELLENCE in CHORAL MUSIC</w:t>
      </w:r>
    </w:p>
    <w:p w14:paraId="1CD52144" w14:textId="77777777" w:rsidR="003633AD" w:rsidRPr="00ED5A2D" w:rsidRDefault="003633AD" w:rsidP="003633AD">
      <w:pPr>
        <w:rPr>
          <w:rFonts w:ascii="Tw Cen MT" w:hAnsi="Tw Cen MT"/>
          <w:b/>
        </w:rPr>
      </w:pPr>
      <w:r w:rsidRPr="00ED5A2D">
        <w:rPr>
          <w:rFonts w:ascii="Tw Cen MT" w:hAnsi="Tw Cen MT"/>
          <w:b/>
        </w:rPr>
        <w:t xml:space="preserve">CREATING: </w:t>
      </w:r>
    </w:p>
    <w:p w14:paraId="3769FC9A" w14:textId="77777777" w:rsidR="003633AD" w:rsidRPr="00ED5A2D" w:rsidRDefault="003633AD" w:rsidP="003633AD">
      <w:pPr>
        <w:rPr>
          <w:rFonts w:ascii="Tw Cen MT" w:hAnsi="Tw Cen MT"/>
          <w:b/>
        </w:rPr>
      </w:pPr>
      <w:r w:rsidRPr="00ED5A2D">
        <w:rPr>
          <w:rFonts w:ascii="Tw Cen MT" w:hAnsi="Tw Cen MT"/>
          <w:b/>
        </w:rPr>
        <w:t xml:space="preserve">1. Generate and conceptualize musical ideas and works. </w:t>
      </w:r>
    </w:p>
    <w:p w14:paraId="780C840C" w14:textId="77777777" w:rsidR="003633AD" w:rsidRPr="00ED5A2D" w:rsidRDefault="003633AD" w:rsidP="003633AD">
      <w:pPr>
        <w:rPr>
          <w:rFonts w:ascii="Tw Cen MT" w:hAnsi="Tw Cen MT"/>
        </w:rPr>
      </w:pPr>
      <w:r w:rsidRPr="00ED5A2D">
        <w:rPr>
          <w:rFonts w:ascii="Tw Cen MT" w:hAnsi="Tw Cen MT"/>
        </w:rPr>
        <w:t>a. Improvise rhythmic patterns in duple meter and melodic patterns in major tonality. b. Create basic rhythmic and melodic accompaniments to support other elements of musical performance (</w:t>
      </w:r>
      <w:proofErr w:type="gramStart"/>
      <w:r w:rsidRPr="00ED5A2D">
        <w:rPr>
          <w:rFonts w:ascii="Tw Cen MT" w:hAnsi="Tw Cen MT"/>
        </w:rPr>
        <w:t>e.g.</w:t>
      </w:r>
      <w:proofErr w:type="gramEnd"/>
      <w:r w:rsidRPr="00ED5A2D">
        <w:rPr>
          <w:rFonts w:ascii="Tw Cen MT" w:hAnsi="Tw Cen MT"/>
        </w:rPr>
        <w:t xml:space="preserve"> ostinato, bass lines). c. Create physical movements for warm-ups and repertoire to distinguish various musical ideas. d. Set short poetic phrases and texts to music. e. Compose 4 measure melodies in major tonality and duple meter within the range of a fifth, beginning, and ending on tonic. </w:t>
      </w:r>
    </w:p>
    <w:p w14:paraId="1332B3FA" w14:textId="77777777" w:rsidR="003633AD" w:rsidRPr="00ED5A2D" w:rsidRDefault="003633AD" w:rsidP="003633AD">
      <w:pPr>
        <w:rPr>
          <w:rFonts w:ascii="Tw Cen MT" w:hAnsi="Tw Cen MT"/>
        </w:rPr>
      </w:pPr>
      <w:r w:rsidRPr="00ED5A2D">
        <w:rPr>
          <w:rFonts w:ascii="Tw Cen MT" w:hAnsi="Tw Cen MT"/>
          <w:b/>
        </w:rPr>
        <w:t>2. Organize, develop, and revise musical ideas and works.</w:t>
      </w:r>
      <w:r w:rsidRPr="00ED5A2D">
        <w:rPr>
          <w:rFonts w:ascii="Tw Cen MT" w:hAnsi="Tw Cen MT"/>
        </w:rPr>
        <w:t xml:space="preserve"> </w:t>
      </w:r>
    </w:p>
    <w:p w14:paraId="1B2F3BCA" w14:textId="77777777" w:rsidR="003633AD" w:rsidRPr="00ED5A2D" w:rsidRDefault="003633AD" w:rsidP="003633AD">
      <w:pPr>
        <w:rPr>
          <w:rFonts w:ascii="Tw Cen MT" w:hAnsi="Tw Cen MT"/>
        </w:rPr>
      </w:pPr>
      <w:r w:rsidRPr="00ED5A2D">
        <w:rPr>
          <w:rFonts w:ascii="Tw Cen MT" w:hAnsi="Tw Cen MT"/>
        </w:rPr>
        <w:t xml:space="preserve">a. Share improvised, composed, and/or arranged pieces. b. Refine improvised or composed pieces using teacher-created criteria. </w:t>
      </w:r>
    </w:p>
    <w:p w14:paraId="7E15702C" w14:textId="77777777" w:rsidR="003633AD" w:rsidRPr="00ED5A2D" w:rsidRDefault="003633AD" w:rsidP="003633AD">
      <w:pPr>
        <w:rPr>
          <w:rFonts w:ascii="Tw Cen MT" w:hAnsi="Tw Cen MT"/>
          <w:b/>
        </w:rPr>
      </w:pPr>
      <w:r w:rsidRPr="00ED5A2D">
        <w:rPr>
          <w:rFonts w:ascii="Tw Cen MT" w:hAnsi="Tw Cen MT"/>
          <w:b/>
        </w:rPr>
        <w:t>PERFORMING:</w:t>
      </w:r>
    </w:p>
    <w:p w14:paraId="177D463E" w14:textId="77777777" w:rsidR="003633AD" w:rsidRPr="00ED5A2D" w:rsidRDefault="003633AD" w:rsidP="003633AD">
      <w:pPr>
        <w:rPr>
          <w:rFonts w:ascii="Tw Cen MT" w:hAnsi="Tw Cen MT"/>
        </w:rPr>
      </w:pPr>
      <w:r w:rsidRPr="00ED5A2D">
        <w:rPr>
          <w:rFonts w:ascii="Tw Cen MT" w:hAnsi="Tw Cen MT"/>
          <w:b/>
        </w:rPr>
        <w:t>1. Analyze, interpret, and select musical works for presentation.</w:t>
      </w:r>
      <w:r w:rsidRPr="00ED5A2D">
        <w:rPr>
          <w:rFonts w:ascii="Tw Cen MT" w:hAnsi="Tw Cen MT"/>
        </w:rPr>
        <w:t xml:space="preserve"> </w:t>
      </w:r>
    </w:p>
    <w:p w14:paraId="3BFC6E8C" w14:textId="77777777" w:rsidR="003633AD" w:rsidRPr="00ED5A2D" w:rsidRDefault="003633AD" w:rsidP="003633AD">
      <w:pPr>
        <w:rPr>
          <w:rFonts w:ascii="Tw Cen MT" w:hAnsi="Tw Cen MT"/>
        </w:rPr>
      </w:pPr>
      <w:r w:rsidRPr="00ED5A2D">
        <w:rPr>
          <w:rFonts w:ascii="Tw Cen MT" w:hAnsi="Tw Cen MT"/>
        </w:rPr>
        <w:t xml:space="preserve">a. Utilize a rhythmic and melodic system to read and sing music appropriate to ability. b. Identify basic music vocabulary and symbols representing tempo, meter, dynamics, articulation, and phrasing. c. Notate simple rhythms and melodies from aural examples utilizing a dictation method. d. Read and notate music using available technology. </w:t>
      </w:r>
    </w:p>
    <w:p w14:paraId="5E29C946" w14:textId="77777777" w:rsidR="003633AD" w:rsidRPr="00ED5A2D" w:rsidRDefault="003633AD" w:rsidP="003633AD">
      <w:pPr>
        <w:rPr>
          <w:rFonts w:ascii="Tw Cen MT" w:hAnsi="Tw Cen MT"/>
          <w:b/>
        </w:rPr>
      </w:pPr>
      <w:r w:rsidRPr="00ED5A2D">
        <w:rPr>
          <w:rFonts w:ascii="Tw Cen MT" w:hAnsi="Tw Cen MT"/>
          <w:b/>
        </w:rPr>
        <w:t xml:space="preserve">2. Develop and refine musical techniques and works for presentation. </w:t>
      </w:r>
    </w:p>
    <w:p w14:paraId="041B6929" w14:textId="77777777" w:rsidR="003633AD" w:rsidRPr="00ED5A2D" w:rsidRDefault="003633AD" w:rsidP="003633AD">
      <w:pPr>
        <w:rPr>
          <w:rFonts w:ascii="Tw Cen MT" w:hAnsi="Tw Cen MT"/>
        </w:rPr>
      </w:pPr>
      <w:r w:rsidRPr="00ED5A2D">
        <w:rPr>
          <w:rFonts w:ascii="Tw Cen MT" w:hAnsi="Tw Cen MT"/>
        </w:rPr>
        <w:t xml:space="preserve">a. Demonstrate appropriate singing posture and breathing techniques. b. Identify basic vocal anatomy. c. Identify aspects of vocal range and tone. d. Identify aspects of vocal change, as reflected in physiological changes affecting range and tone. e. Demonstrate pure vowel sounds and articulate voiced and unvoiced consonants. f. Utilize aural skills to match pitch, improve intonation, and sing with attention to ensemble balance and blend, in one or more vocal parts. </w:t>
      </w:r>
    </w:p>
    <w:p w14:paraId="2A9DFE7F" w14:textId="77777777" w:rsidR="003633AD" w:rsidRPr="00ED5A2D" w:rsidRDefault="003633AD" w:rsidP="003633AD">
      <w:pPr>
        <w:rPr>
          <w:rFonts w:ascii="Tw Cen MT" w:hAnsi="Tw Cen MT"/>
          <w:b/>
        </w:rPr>
      </w:pPr>
      <w:r w:rsidRPr="00ED5A2D">
        <w:rPr>
          <w:rFonts w:ascii="Tw Cen MT" w:hAnsi="Tw Cen MT"/>
          <w:b/>
        </w:rPr>
        <w:t xml:space="preserve">3. Convey meaning through the presentation of musical works. </w:t>
      </w:r>
    </w:p>
    <w:p w14:paraId="0A39153F" w14:textId="77777777" w:rsidR="003633AD" w:rsidRPr="00ED5A2D" w:rsidRDefault="003633AD" w:rsidP="003633AD">
      <w:pPr>
        <w:rPr>
          <w:rFonts w:ascii="Tw Cen MT" w:hAnsi="Tw Cen MT"/>
        </w:rPr>
      </w:pPr>
      <w:r w:rsidRPr="00ED5A2D">
        <w:rPr>
          <w:rFonts w:ascii="Tw Cen MT" w:hAnsi="Tw Cen MT"/>
        </w:rPr>
        <w:t xml:space="preserve">a. Demonstrate technical accuracy and expressive qualities in performance, of a varied repertoire of music. b. Demonstrate and respond to basic conducting patterns and gestures representing tempo, expression, and vocal technique. c. Sing selected music from memory for public performance at least twice per year. d. Exhibit appropriate rehearsal and performance etiquette. </w:t>
      </w:r>
    </w:p>
    <w:p w14:paraId="4AF0D3D3" w14:textId="77777777" w:rsidR="003633AD" w:rsidRPr="00ED5A2D" w:rsidRDefault="003633AD" w:rsidP="003633AD">
      <w:pPr>
        <w:rPr>
          <w:rFonts w:ascii="Tw Cen MT" w:hAnsi="Tw Cen MT"/>
          <w:b/>
        </w:rPr>
      </w:pPr>
      <w:r w:rsidRPr="00ED5A2D">
        <w:rPr>
          <w:rFonts w:ascii="Tw Cen MT" w:hAnsi="Tw Cen MT"/>
          <w:b/>
        </w:rPr>
        <w:t>RESPONDING:</w:t>
      </w:r>
    </w:p>
    <w:p w14:paraId="13FB1980" w14:textId="77777777" w:rsidR="003633AD" w:rsidRPr="00ED5A2D" w:rsidRDefault="003633AD" w:rsidP="003633AD">
      <w:pPr>
        <w:rPr>
          <w:rFonts w:ascii="Tw Cen MT" w:hAnsi="Tw Cen MT"/>
          <w:b/>
        </w:rPr>
      </w:pPr>
      <w:r w:rsidRPr="00ED5A2D">
        <w:rPr>
          <w:rFonts w:ascii="Tw Cen MT" w:hAnsi="Tw Cen MT"/>
          <w:b/>
        </w:rPr>
        <w:t xml:space="preserve">1. Perceive, analyze, and interpret meaning in musical works. </w:t>
      </w:r>
    </w:p>
    <w:p w14:paraId="230E00CB" w14:textId="77777777" w:rsidR="003633AD" w:rsidRPr="00ED5A2D" w:rsidRDefault="003633AD" w:rsidP="003633AD">
      <w:pPr>
        <w:rPr>
          <w:rFonts w:ascii="Tw Cen MT" w:hAnsi="Tw Cen MT"/>
        </w:rPr>
      </w:pPr>
      <w:r w:rsidRPr="00ED5A2D">
        <w:rPr>
          <w:rFonts w:ascii="Tw Cen MT" w:hAnsi="Tw Cen MT"/>
        </w:rPr>
        <w:lastRenderedPageBreak/>
        <w:t>a. Identify and describe components of a musical score (</w:t>
      </w:r>
      <w:proofErr w:type="gramStart"/>
      <w:r w:rsidRPr="00ED5A2D">
        <w:rPr>
          <w:rFonts w:ascii="Tw Cen MT" w:hAnsi="Tw Cen MT"/>
        </w:rPr>
        <w:t>e.g.</w:t>
      </w:r>
      <w:proofErr w:type="gramEnd"/>
      <w:r w:rsidRPr="00ED5A2D">
        <w:rPr>
          <w:rFonts w:ascii="Tw Cen MT" w:hAnsi="Tw Cen MT"/>
        </w:rPr>
        <w:t xml:space="preserve"> title, composer, vocal line, measure, system). b. Listen to and describe the elements of a musical performance, including form, voicing, and dynamic contrast. c. Describe the emotions and thoughts that music conveys. d. Discuss how the basic elements of music, including mood, tempo, contrast, and repetition in selected examples (</w:t>
      </w:r>
      <w:proofErr w:type="gramStart"/>
      <w:r w:rsidRPr="00ED5A2D">
        <w:rPr>
          <w:rFonts w:ascii="Tw Cen MT" w:hAnsi="Tw Cen MT"/>
        </w:rPr>
        <w:t>e.g.</w:t>
      </w:r>
      <w:proofErr w:type="gramEnd"/>
      <w:r w:rsidRPr="00ED5A2D">
        <w:rPr>
          <w:rFonts w:ascii="Tw Cen MT" w:hAnsi="Tw Cen MT"/>
        </w:rPr>
        <w:t xml:space="preserve"> aural, written, performed), are important to a performance.</w:t>
      </w:r>
    </w:p>
    <w:p w14:paraId="6B41358C" w14:textId="77777777" w:rsidR="003633AD" w:rsidRPr="00ED5A2D" w:rsidRDefault="003633AD" w:rsidP="003633AD">
      <w:pPr>
        <w:rPr>
          <w:rFonts w:ascii="Tw Cen MT" w:hAnsi="Tw Cen MT"/>
          <w:b/>
        </w:rPr>
      </w:pPr>
      <w:r w:rsidRPr="00ED5A2D">
        <w:rPr>
          <w:rFonts w:ascii="Tw Cen MT" w:hAnsi="Tw Cen MT"/>
          <w:b/>
        </w:rPr>
        <w:t xml:space="preserve">2. Apply criteria to evaluate musical works. </w:t>
      </w:r>
    </w:p>
    <w:p w14:paraId="3FB038D7" w14:textId="77777777" w:rsidR="003633AD" w:rsidRPr="00ED5A2D" w:rsidRDefault="003633AD" w:rsidP="003633AD">
      <w:pPr>
        <w:rPr>
          <w:rFonts w:ascii="Tw Cen MT" w:hAnsi="Tw Cen MT"/>
        </w:rPr>
      </w:pPr>
      <w:r w:rsidRPr="00ED5A2D">
        <w:rPr>
          <w:rFonts w:ascii="Tw Cen MT" w:hAnsi="Tw Cen MT"/>
        </w:rPr>
        <w:t xml:space="preserve">a. Using self-reflection and peer feedback, listen to and evaluate group music performances with attention to vocal technique, accuracy of pitch and rhythm, diction, and dynamics. b. Reflect on the nature of rehearsal and performance in music through discussion and writing. </w:t>
      </w:r>
    </w:p>
    <w:p w14:paraId="6681690B" w14:textId="77777777" w:rsidR="003633AD" w:rsidRPr="00ED5A2D" w:rsidRDefault="003633AD" w:rsidP="003633AD">
      <w:pPr>
        <w:rPr>
          <w:rFonts w:ascii="Tw Cen MT" w:hAnsi="Tw Cen MT"/>
          <w:b/>
        </w:rPr>
      </w:pPr>
      <w:r w:rsidRPr="00ED5A2D">
        <w:rPr>
          <w:rFonts w:ascii="Tw Cen MT" w:hAnsi="Tw Cen MT"/>
          <w:b/>
        </w:rPr>
        <w:t>CONNECTING</w:t>
      </w:r>
    </w:p>
    <w:p w14:paraId="0DA7BC24" w14:textId="77777777" w:rsidR="003633AD" w:rsidRPr="00ED5A2D" w:rsidRDefault="003633AD" w:rsidP="003633AD">
      <w:pPr>
        <w:rPr>
          <w:rFonts w:ascii="Tw Cen MT" w:hAnsi="Tw Cen MT"/>
          <w:b/>
        </w:rPr>
      </w:pPr>
      <w:r w:rsidRPr="00ED5A2D">
        <w:rPr>
          <w:rFonts w:ascii="Tw Cen MT" w:hAnsi="Tw Cen MT"/>
          <w:b/>
        </w:rPr>
        <w:t xml:space="preserve">1. Synthesize and relate knowledge and personal experiences to make music. </w:t>
      </w:r>
    </w:p>
    <w:p w14:paraId="76E96F31" w14:textId="77777777" w:rsidR="003633AD" w:rsidRPr="00ED5A2D" w:rsidRDefault="003633AD" w:rsidP="003633AD">
      <w:pPr>
        <w:rPr>
          <w:rFonts w:ascii="Tw Cen MT" w:hAnsi="Tw Cen MT"/>
        </w:rPr>
      </w:pPr>
      <w:r w:rsidRPr="00ED5A2D">
        <w:rPr>
          <w:rFonts w:ascii="Tw Cen MT" w:hAnsi="Tw Cen MT"/>
        </w:rPr>
        <w:t xml:space="preserve">a. Discuss how music relates to personal development and enjoyment of life. b. Describe how a musician’s interests, knowledge, and skills determine how they create, perform, and respond to music. </w:t>
      </w:r>
    </w:p>
    <w:p w14:paraId="745B9AE4" w14:textId="77777777" w:rsidR="003633AD" w:rsidRPr="00ED5A2D" w:rsidRDefault="003633AD" w:rsidP="003633AD">
      <w:pPr>
        <w:rPr>
          <w:rFonts w:ascii="Tw Cen MT" w:hAnsi="Tw Cen MT"/>
          <w:b/>
        </w:rPr>
      </w:pPr>
      <w:r w:rsidRPr="00ED5A2D">
        <w:rPr>
          <w:rFonts w:ascii="Tw Cen MT" w:hAnsi="Tw Cen MT"/>
          <w:b/>
        </w:rPr>
        <w:t xml:space="preserve">2. Relate musical ideas and works with societal, cultural, and historical contexts to deepen understanding. </w:t>
      </w:r>
    </w:p>
    <w:p w14:paraId="795212D6" w14:textId="77777777" w:rsidR="003633AD" w:rsidRPr="00ED5A2D" w:rsidRDefault="003633AD" w:rsidP="003633AD">
      <w:pPr>
        <w:rPr>
          <w:rFonts w:ascii="Tw Cen MT" w:hAnsi="Tw Cen MT"/>
        </w:rPr>
      </w:pPr>
      <w:r w:rsidRPr="00ED5A2D">
        <w:rPr>
          <w:rFonts w:ascii="Tw Cen MT" w:hAnsi="Tw Cen MT"/>
        </w:rPr>
        <w:t>a. Identify historical and cultural characteristics of a varied repertoire, including world music. b. Demonstrate stylistic characteristics of a varied repertoire, including world music, through vocal performance. c. Identify the historical period, composer, culture, and style of music presented in class. d. Discuss the relationships between the music being studied and world events, history, and culture. e. Discuss and apply appropriate audience etiquette and active listening in selected musical settings.</w:t>
      </w:r>
    </w:p>
    <w:p w14:paraId="5CA99F3D" w14:textId="77777777" w:rsidR="003633AD" w:rsidRPr="00ED5A2D" w:rsidRDefault="003633AD" w:rsidP="003633AD">
      <w:pPr>
        <w:jc w:val="center"/>
        <w:rPr>
          <w:rFonts w:ascii="Tw Cen MT" w:hAnsi="Tw Cen MT"/>
          <w:b/>
          <w:u w:val="single"/>
        </w:rPr>
      </w:pPr>
      <w:bookmarkStart w:id="0" w:name="_Hlk110849568"/>
      <w:r w:rsidRPr="00ED5A2D">
        <w:rPr>
          <w:rFonts w:ascii="Tw Cen MT" w:hAnsi="Tw Cen MT"/>
          <w:b/>
          <w:u w:val="single"/>
        </w:rPr>
        <w:t>COMMUNICATION</w:t>
      </w:r>
    </w:p>
    <w:p w14:paraId="724EDEF8" w14:textId="77777777" w:rsidR="003633AD" w:rsidRPr="00ED5A2D" w:rsidRDefault="003633AD" w:rsidP="003633AD">
      <w:pPr>
        <w:rPr>
          <w:rFonts w:ascii="Tw Cen MT" w:hAnsi="Tw Cen MT"/>
        </w:rPr>
      </w:pPr>
      <w:r w:rsidRPr="00ED5A2D">
        <w:rPr>
          <w:rFonts w:ascii="Tw Cen MT" w:hAnsi="Tw Cen MT"/>
        </w:rPr>
        <w:tab/>
        <w:t xml:space="preserve">Good communication between the teacher and parents/ families is essential. As a school district, we use the Blackboard program for communication. Your phone numbers and email addresses are pulled automatically into that system from the district’s main information database. Phone messages and emails will only get to you through the information you have given to the school, so please keep that up to date through the front office. I will always send important information through email to make sure it gets where it needs to be. Digital copies of all handouts are also posted on Schoology. </w:t>
      </w:r>
    </w:p>
    <w:p w14:paraId="56CCBAF1" w14:textId="77777777" w:rsidR="003633AD" w:rsidRPr="00ED5A2D" w:rsidRDefault="003633AD" w:rsidP="003633AD">
      <w:pPr>
        <w:rPr>
          <w:rFonts w:ascii="Tw Cen MT" w:hAnsi="Tw Cen MT"/>
        </w:rPr>
      </w:pPr>
      <w:r w:rsidRPr="00ED5A2D">
        <w:rPr>
          <w:rFonts w:ascii="Tw Cen MT" w:hAnsi="Tw Cen MT"/>
        </w:rPr>
        <w:tab/>
        <w:t xml:space="preserve">Please don’t ever hesitate to email [preferred] or call me if you have ANY questions or concerns. </w:t>
      </w:r>
      <w:bookmarkEnd w:id="0"/>
    </w:p>
    <w:p w14:paraId="072C8A4B" w14:textId="77777777" w:rsidR="003633AD" w:rsidRPr="00481308" w:rsidRDefault="003633AD" w:rsidP="003633AD">
      <w:pPr>
        <w:jc w:val="center"/>
        <w:rPr>
          <w:rFonts w:ascii="Tw Cen MT" w:hAnsi="Tw Cen MT"/>
          <w:b/>
          <w:u w:val="single"/>
        </w:rPr>
      </w:pPr>
      <w:r w:rsidRPr="00481308">
        <w:rPr>
          <w:rFonts w:ascii="Tw Cen MT" w:hAnsi="Tw Cen MT"/>
          <w:b/>
          <w:u w:val="single"/>
        </w:rPr>
        <w:t>FIELD TRIPS</w:t>
      </w:r>
    </w:p>
    <w:p w14:paraId="52C21172" w14:textId="77777777" w:rsidR="003633AD" w:rsidRPr="00481308" w:rsidRDefault="003633AD" w:rsidP="003633AD">
      <w:pPr>
        <w:ind w:firstLine="720"/>
        <w:rPr>
          <w:rFonts w:ascii="Tw Cen MT" w:hAnsi="Tw Cen MT"/>
        </w:rPr>
      </w:pPr>
      <w:r w:rsidRPr="00481308">
        <w:rPr>
          <w:rFonts w:ascii="Tw Cen MT" w:hAnsi="Tw Cen MT"/>
        </w:rPr>
        <w:t xml:space="preserve">Exposure to live </w:t>
      </w:r>
      <w:r>
        <w:rPr>
          <w:rFonts w:ascii="Tw Cen MT" w:hAnsi="Tw Cen MT"/>
        </w:rPr>
        <w:t>musical performance</w:t>
      </w:r>
      <w:r w:rsidRPr="00481308">
        <w:rPr>
          <w:rFonts w:ascii="Tw Cen MT" w:hAnsi="Tw Cen MT"/>
        </w:rPr>
        <w:t xml:space="preserve"> is an </w:t>
      </w:r>
      <w:r>
        <w:rPr>
          <w:rFonts w:ascii="Tw Cen MT" w:hAnsi="Tw Cen MT"/>
        </w:rPr>
        <w:t xml:space="preserve">irreplicable and </w:t>
      </w:r>
      <w:r w:rsidRPr="00481308">
        <w:rPr>
          <w:rFonts w:ascii="Tw Cen MT" w:hAnsi="Tw Cen MT"/>
        </w:rPr>
        <w:t xml:space="preserve">effective way to </w:t>
      </w:r>
      <w:r>
        <w:rPr>
          <w:rFonts w:ascii="Tw Cen MT" w:hAnsi="Tw Cen MT"/>
        </w:rPr>
        <w:t>show</w:t>
      </w:r>
      <w:r w:rsidRPr="00481308">
        <w:rPr>
          <w:rFonts w:ascii="Tw Cen MT" w:hAnsi="Tw Cen MT"/>
        </w:rPr>
        <w:t xml:space="preserve"> aspiring performers</w:t>
      </w:r>
      <w:r>
        <w:rPr>
          <w:rFonts w:ascii="Tw Cen MT" w:hAnsi="Tw Cen MT"/>
        </w:rPr>
        <w:t xml:space="preserve"> what amazing heights music can take them to</w:t>
      </w:r>
      <w:r w:rsidRPr="00481308">
        <w:rPr>
          <w:rFonts w:ascii="Tw Cen MT" w:hAnsi="Tw Cen MT"/>
        </w:rPr>
        <w:t xml:space="preserve"> by enriching their perspective and fostering the</w:t>
      </w:r>
      <w:r>
        <w:rPr>
          <w:rFonts w:ascii="Tw Cen MT" w:hAnsi="Tw Cen MT"/>
        </w:rPr>
        <w:t>ir</w:t>
      </w:r>
      <w:r w:rsidRPr="00481308">
        <w:rPr>
          <w:rFonts w:ascii="Tw Cen MT" w:hAnsi="Tw Cen MT"/>
        </w:rPr>
        <w:t xml:space="preserve"> students’ bourgeoning interest in the art-form. Our standards include proper audience etiquette and learning to critically discuss examples of performances.  </w:t>
      </w:r>
    </w:p>
    <w:p w14:paraId="7A243713" w14:textId="77777777" w:rsidR="003633AD" w:rsidRDefault="003633AD" w:rsidP="003633AD">
      <w:pPr>
        <w:ind w:firstLine="720"/>
        <w:rPr>
          <w:rFonts w:ascii="Tw Cen MT" w:hAnsi="Tw Cen MT"/>
        </w:rPr>
      </w:pPr>
      <w:r w:rsidRPr="00481308">
        <w:rPr>
          <w:rFonts w:ascii="Tw Cen MT" w:hAnsi="Tw Cen MT"/>
        </w:rPr>
        <w:t xml:space="preserve">Good behavior and grades are required for students who would like to participate in field trips. Any students who </w:t>
      </w:r>
      <w:proofErr w:type="gramStart"/>
      <w:r w:rsidRPr="00481308">
        <w:rPr>
          <w:rFonts w:ascii="Tw Cen MT" w:hAnsi="Tw Cen MT"/>
        </w:rPr>
        <w:t>has</w:t>
      </w:r>
      <w:proofErr w:type="gramEnd"/>
      <w:r w:rsidRPr="00481308">
        <w:rPr>
          <w:rFonts w:ascii="Tw Cen MT" w:hAnsi="Tw Cen MT"/>
        </w:rPr>
        <w:t xml:space="preserve"> received an office referral or is failing any class may not be allowed to take part in these experiences. </w:t>
      </w:r>
    </w:p>
    <w:p w14:paraId="5A61CCFC" w14:textId="77777777" w:rsidR="003633AD" w:rsidRDefault="003633AD" w:rsidP="003633AD">
      <w:pPr>
        <w:jc w:val="center"/>
        <w:rPr>
          <w:rFonts w:ascii="Tw Cen MT" w:hAnsi="Tw Cen MT"/>
          <w:b/>
          <w:u w:val="single"/>
        </w:rPr>
      </w:pPr>
      <w:r>
        <w:rPr>
          <w:rFonts w:ascii="Tw Cen MT" w:hAnsi="Tw Cen MT"/>
          <w:b/>
          <w:u w:val="single"/>
        </w:rPr>
        <w:t>INSTRUCTIONAL RESOURCES</w:t>
      </w:r>
    </w:p>
    <w:p w14:paraId="7501CDC3" w14:textId="77777777" w:rsidR="003633AD" w:rsidRDefault="003633AD" w:rsidP="003633AD">
      <w:pPr>
        <w:jc w:val="center"/>
        <w:rPr>
          <w:rFonts w:ascii="Tw Cen MT" w:hAnsi="Tw Cen MT"/>
        </w:rPr>
      </w:pPr>
      <w:r>
        <w:rPr>
          <w:rFonts w:ascii="Tw Cen MT" w:hAnsi="Tw Cen MT"/>
        </w:rPr>
        <w:t>The Jenson Sight-Singing Course Volume One, Microsoft Office tools, Sight Reading Factory website</w:t>
      </w:r>
    </w:p>
    <w:p w14:paraId="613FB975" w14:textId="77777777" w:rsidR="003633AD" w:rsidRPr="00800F8C" w:rsidRDefault="003633AD" w:rsidP="003633AD">
      <w:pPr>
        <w:jc w:val="center"/>
        <w:rPr>
          <w:rFonts w:ascii="Tw Cen MT" w:hAnsi="Tw Cen MT"/>
        </w:rPr>
      </w:pPr>
      <w:r>
        <w:rPr>
          <w:rFonts w:ascii="Tw Cen MT" w:hAnsi="Tw Cen MT"/>
        </w:rPr>
        <w:t xml:space="preserve">Students will read, </w:t>
      </w:r>
      <w:proofErr w:type="gramStart"/>
      <w:r>
        <w:rPr>
          <w:rFonts w:ascii="Tw Cen MT" w:hAnsi="Tw Cen MT"/>
        </w:rPr>
        <w:t>study</w:t>
      </w:r>
      <w:proofErr w:type="gramEnd"/>
      <w:r>
        <w:rPr>
          <w:rFonts w:ascii="Tw Cen MT" w:hAnsi="Tw Cen MT"/>
        </w:rPr>
        <w:t xml:space="preserve"> and perform a variety of musical selections from different time periods, genres, cultures and styles throughout the school year. </w:t>
      </w:r>
    </w:p>
    <w:p w14:paraId="10B50269" w14:textId="77777777" w:rsidR="00346150" w:rsidRDefault="00346150"/>
    <w:sectPr w:rsidR="00346150" w:rsidSect="001C5F74">
      <w:footerReference w:type="default" r:id="rId6"/>
      <w:pgSz w:w="12240" w:h="15840"/>
      <w:pgMar w:top="81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462441"/>
      <w:docPartObj>
        <w:docPartGallery w:val="Page Numbers (Bottom of Page)"/>
        <w:docPartUnique/>
      </w:docPartObj>
    </w:sdtPr>
    <w:sdtEndPr>
      <w:rPr>
        <w:noProof/>
      </w:rPr>
    </w:sdtEndPr>
    <w:sdtContent>
      <w:p w14:paraId="65A525AB" w14:textId="77777777" w:rsidR="003633AD" w:rsidRDefault="003633A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A3009E" w14:textId="77777777" w:rsidR="003633AD" w:rsidRDefault="003633A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1A3C"/>
    <w:multiLevelType w:val="hybridMultilevel"/>
    <w:tmpl w:val="6D84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21F91"/>
    <w:multiLevelType w:val="hybridMultilevel"/>
    <w:tmpl w:val="1DF0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186772">
    <w:abstractNumId w:val="1"/>
  </w:num>
  <w:num w:numId="2" w16cid:durableId="30527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AD"/>
    <w:rsid w:val="00346150"/>
    <w:rsid w:val="0036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92C4"/>
  <w15:chartTrackingRefBased/>
  <w15:docId w15:val="{FE7D0BED-F440-48E1-9468-97DEF2D6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3A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3AD"/>
    <w:pPr>
      <w:ind w:left="720"/>
      <w:contextualSpacing/>
    </w:pPr>
  </w:style>
  <w:style w:type="paragraph" w:styleId="Footer">
    <w:name w:val="footer"/>
    <w:basedOn w:val="Normal"/>
    <w:link w:val="FooterChar"/>
    <w:uiPriority w:val="99"/>
    <w:unhideWhenUsed/>
    <w:rsid w:val="00363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3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2032</Words>
  <Characters>11588</Characters>
  <Application>Microsoft Office Word</Application>
  <DocSecurity>0</DocSecurity>
  <Lines>96</Lines>
  <Paragraphs>27</Paragraphs>
  <ScaleCrop>false</ScaleCrop>
  <Company>Cartersville City Schools</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Karstensen</dc:creator>
  <cp:keywords/>
  <dc:description/>
  <cp:lastModifiedBy>Erin Karstensen</cp:lastModifiedBy>
  <cp:revision>1</cp:revision>
  <dcterms:created xsi:type="dcterms:W3CDTF">2024-08-02T12:45:00Z</dcterms:created>
  <dcterms:modified xsi:type="dcterms:W3CDTF">2024-08-02T12:48:00Z</dcterms:modified>
</cp:coreProperties>
</file>